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A83442" w14:textId="058F3F37" w:rsidR="00C2029D" w:rsidRPr="008C706F" w:rsidRDefault="00000000">
      <w:pPr>
        <w:pStyle w:val="P68B1DB1-PlainText1"/>
        <w:rPr>
          <w:vanish w:val="0"/>
          <w:lang w:val="it-IT"/>
        </w:rPr>
      </w:pPr>
      <w:r w:rsidRPr="008C706F">
        <w:rPr>
          <w:vanish w:val="0"/>
          <w:lang w:val="it-IT"/>
        </w:rPr>
        <w:t>Management and treatment - Part 1 (</w:t>
      </w:r>
      <w:proofErr w:type="spellStart"/>
      <w:r w:rsidRPr="008C706F">
        <w:rPr>
          <w:vanish w:val="0"/>
          <w:lang w:val="it-IT"/>
        </w:rPr>
        <w:t>Faculty</w:t>
      </w:r>
      <w:proofErr w:type="spellEnd"/>
      <w:r w:rsidRPr="008C706F">
        <w:rPr>
          <w:vanish w:val="0"/>
          <w:lang w:val="it-IT"/>
        </w:rPr>
        <w:t>)</w:t>
      </w:r>
    </w:p>
    <w:p w14:paraId="1F90801B" w14:textId="77777777" w:rsidR="00C2029D" w:rsidRPr="008C706F" w:rsidRDefault="00C2029D">
      <w:pPr>
        <w:pStyle w:val="PlainText"/>
        <w:rPr>
          <w:rFonts w:ascii="Courier New" w:hAnsi="Courier New" w:cs="Courier New"/>
          <w:lang w:val="it-IT"/>
        </w:rPr>
      </w:pPr>
    </w:p>
    <w:p w14:paraId="47E9B6B8" w14:textId="77777777" w:rsidR="00C2029D" w:rsidRPr="008C706F" w:rsidRDefault="00000000">
      <w:pPr>
        <w:pStyle w:val="P68B1DB1-PlainText2"/>
        <w:rPr>
          <w:lang w:val="it-IT"/>
        </w:rPr>
      </w:pPr>
      <w:r w:rsidRPr="008C706F">
        <w:rPr>
          <w:lang w:val="it-IT"/>
        </w:rPr>
        <w:t>RELATORE: Gert Mayer</w:t>
      </w:r>
    </w:p>
    <w:p w14:paraId="47678E8C" w14:textId="77777777" w:rsidR="00C2029D" w:rsidRPr="008C706F" w:rsidRDefault="00C2029D">
      <w:pPr>
        <w:pStyle w:val="PlainText"/>
        <w:rPr>
          <w:rFonts w:ascii="Courier New" w:hAnsi="Courier New" w:cs="Courier New"/>
          <w:lang w:val="it-IT"/>
        </w:rPr>
      </w:pPr>
    </w:p>
    <w:p w14:paraId="1745864D" w14:textId="7F5729A9" w:rsidR="00C2029D" w:rsidRPr="008C706F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8C706F">
        <w:rPr>
          <w:lang w:val="it-IT"/>
        </w:rPr>
        <w:t>Il 75% utilizza ancora antistaminici orali come terapia di prima linea, anche se è stato riconosciuto che il CKD-</w:t>
      </w:r>
      <w:proofErr w:type="spellStart"/>
      <w:r w:rsidRPr="008C706F">
        <w:rPr>
          <w:lang w:val="it-IT"/>
        </w:rPr>
        <w:t>aP</w:t>
      </w:r>
      <w:proofErr w:type="spellEnd"/>
      <w:r w:rsidRPr="008C706F">
        <w:rPr>
          <w:lang w:val="it-IT"/>
        </w:rPr>
        <w:t xml:space="preserve"> è molto spesso resistente, perché di solito vengono attivati i neuroni specifici non istaminergici che provocano la sensazione di prurito. Quindi, non ci sorprende affatto che gli antistaminici orali non siano efficaci. Hanno una specie di effetto sedativo e possono aiutare i pazienti a dormire meglio ma, per molti, non sono la terapia ottimale, eppure vengono utilizzati quasi sempre.</w:t>
      </w:r>
    </w:p>
    <w:p w14:paraId="613DF0EB" w14:textId="77777777" w:rsidR="00C2029D" w:rsidRDefault="00C2029D">
      <w:pPr>
        <w:rPr>
          <w:rFonts w:ascii="Courier New" w:hAnsi="Courier New" w:cs="Courier New"/>
          <w:sz w:val="21"/>
          <w:szCs w:val="21"/>
        </w:rPr>
      </w:pPr>
    </w:p>
    <w:sectPr w:rsidR="00C202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0D5A" w14:textId="77777777" w:rsidR="00BC09EA" w:rsidRDefault="00BC09EA">
      <w:pPr>
        <w:spacing w:line="240" w:lineRule="auto"/>
      </w:pPr>
      <w:r>
        <w:separator/>
      </w:r>
    </w:p>
  </w:endnote>
  <w:endnote w:type="continuationSeparator" w:id="0">
    <w:p w14:paraId="7E55EB88" w14:textId="77777777" w:rsidR="00BC09EA" w:rsidRDefault="00BC0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7058" w14:textId="77777777" w:rsidR="00C2029D" w:rsidRDefault="00C20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D2DB" w14:textId="77777777" w:rsidR="00C2029D" w:rsidRDefault="00C2029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28CC" w14:textId="77777777" w:rsidR="00C2029D" w:rsidRDefault="00C202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9368" w14:textId="77777777" w:rsidR="00BC09EA" w:rsidRDefault="00BC09EA">
      <w:pPr>
        <w:spacing w:line="240" w:lineRule="auto"/>
      </w:pPr>
      <w:r>
        <w:separator/>
      </w:r>
    </w:p>
  </w:footnote>
  <w:footnote w:type="continuationSeparator" w:id="0">
    <w:p w14:paraId="5F0BB67C" w14:textId="77777777" w:rsidR="00BC09EA" w:rsidRDefault="00BC0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FEDB" w14:textId="77777777" w:rsidR="00C2029D" w:rsidRDefault="00C20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F35E" w14:textId="77777777" w:rsidR="00C2029D" w:rsidRDefault="00C2029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6B754" w14:textId="77777777" w:rsidR="00C2029D" w:rsidRDefault="00C2029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5C10"/>
    <w:rsid w:val="001C72D2"/>
    <w:rsid w:val="00352CF3"/>
    <w:rsid w:val="00625C10"/>
    <w:rsid w:val="00756087"/>
    <w:rsid w:val="00760B92"/>
    <w:rsid w:val="0079720C"/>
    <w:rsid w:val="008C706F"/>
    <w:rsid w:val="00961D36"/>
    <w:rsid w:val="00BC09EA"/>
    <w:rsid w:val="00C2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3FDDD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B92"/>
  </w:style>
  <w:style w:type="paragraph" w:styleId="Footer">
    <w:name w:val="footer"/>
    <w:basedOn w:val="Normal"/>
    <w:link w:val="FooterChar"/>
    <w:uiPriority w:val="99"/>
    <w:unhideWhenUsed/>
    <w:rsid w:val="00760B9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B92"/>
  </w:style>
  <w:style w:type="paragraph" w:styleId="PlainText">
    <w:name w:val="Plain Text"/>
    <w:basedOn w:val="Normal"/>
    <w:link w:val="PlainTextChar"/>
    <w:uiPriority w:val="99"/>
    <w:unhideWhenUsed/>
    <w:rsid w:val="00760B92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760B92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480</Characters>
  <Application>Microsoft Office Word</Application>
  <DocSecurity>0</DocSecurity>
  <Lines>11</Lines>
  <Paragraphs>2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1 (Faculty).mp4</dc:title>
  <cp:lastModifiedBy>Julie Fry</cp:lastModifiedBy>
  <cp:revision>5</cp:revision>
  <dcterms:created xsi:type="dcterms:W3CDTF">2025-09-26T12:51:00Z</dcterms:created>
  <dcterms:modified xsi:type="dcterms:W3CDTF">2025-10-01T15:27:00Z</dcterms:modified>
</cp:coreProperties>
</file>